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403F" w14:textId="32FA38EA" w:rsidR="000818CA" w:rsidRDefault="000818CA" w:rsidP="000818C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</w:pPr>
      <w:r w:rsidRPr="00F15652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 xml:space="preserve">OBJET : Compte </w:t>
      </w:r>
      <w:r w:rsidR="006802E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>administratif</w:t>
      </w:r>
      <w:r w:rsidRPr="00F15652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 xml:space="preserve"> 202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>3</w:t>
      </w:r>
    </w:p>
    <w:p w14:paraId="0FF7D50E" w14:textId="0DFDE65C" w:rsidR="006802E9" w:rsidRPr="00F15652" w:rsidRDefault="006802E9" w:rsidP="000818C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L</w:t>
      </w:r>
      <w:r w:rsidRPr="00F1565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a présentation faite du compte administratif, lequel peut se résumer ainsi :</w:t>
      </w:r>
    </w:p>
    <w:tbl>
      <w:tblPr>
        <w:tblW w:w="11253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1186"/>
        <w:gridCol w:w="200"/>
        <w:gridCol w:w="1469"/>
        <w:gridCol w:w="1396"/>
        <w:gridCol w:w="200"/>
        <w:gridCol w:w="1413"/>
        <w:gridCol w:w="200"/>
        <w:gridCol w:w="1242"/>
        <w:gridCol w:w="1305"/>
        <w:gridCol w:w="1195"/>
      </w:tblGrid>
      <w:tr w:rsidR="006802E9" w:rsidRPr="006802E9" w14:paraId="440E6EF3" w14:textId="77777777" w:rsidTr="006802E9">
        <w:trPr>
          <w:trHeight w:val="32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F4B3" w14:textId="77777777" w:rsidR="006802E9" w:rsidRPr="006802E9" w:rsidRDefault="006802E9" w:rsidP="006802E9">
            <w:pPr>
              <w:suppressAutoHyphens w:val="0"/>
              <w:autoSpaceDN/>
              <w:ind w:left="-1079" w:right="1195"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60F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632A8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         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2DFA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             Investissement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2B9B8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FA864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             Fonctionnement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FE0B9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            Ensemble</w:t>
            </w:r>
          </w:p>
        </w:tc>
      </w:tr>
      <w:tr w:rsidR="006802E9" w:rsidRPr="006802E9" w14:paraId="0B5ED8C2" w14:textId="77777777" w:rsidTr="006802E9">
        <w:trPr>
          <w:trHeight w:val="309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33FB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F8D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Libellés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85A4F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D2D5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35A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31ED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3885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1F76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BF73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46DA0F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8415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</w:tr>
      <w:tr w:rsidR="006802E9" w:rsidRPr="006802E9" w14:paraId="32565C17" w14:textId="77777777" w:rsidTr="006802E9">
        <w:trPr>
          <w:trHeight w:val="309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488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D91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4A80A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F3DF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Dépenses ou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8ADE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Recettes ou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559B3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F2AD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Dépenses ou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BCCB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9EC1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Recettes ou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3E7A2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Dépenses ou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A9F63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Recettes ou </w:t>
            </w:r>
          </w:p>
        </w:tc>
      </w:tr>
      <w:tr w:rsidR="006802E9" w:rsidRPr="006802E9" w14:paraId="36E411DA" w14:textId="77777777" w:rsidTr="006802E9">
        <w:trPr>
          <w:trHeight w:val="309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B13A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D3D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A9E4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7C1B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déficits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903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excédents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BE4F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CD6C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déficits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7E5A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250A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excédents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DAD0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déficits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3B783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</w:t>
            </w:r>
            <w:proofErr w:type="gramStart"/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excédents</w:t>
            </w:r>
            <w:proofErr w:type="gramEnd"/>
          </w:p>
        </w:tc>
      </w:tr>
      <w:tr w:rsidR="006802E9" w:rsidRPr="006802E9" w14:paraId="7BF21995" w14:textId="77777777" w:rsidTr="006802E9">
        <w:trPr>
          <w:trHeight w:val="326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DBC5F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0831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320FD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6F9C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8601F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8C343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D041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2D0D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22332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1031D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5999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</w:tr>
      <w:tr w:rsidR="006802E9" w:rsidRPr="006802E9" w14:paraId="42B84170" w14:textId="77777777" w:rsidTr="006802E9">
        <w:trPr>
          <w:trHeight w:val="309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605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Résultats reportés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98C32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33E9A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83D2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100 333,97 €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EDC0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5F4B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91E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BDC2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14 234,11 €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9B010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3447ED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114 568,08 €</w:t>
            </w:r>
          </w:p>
        </w:tc>
      </w:tr>
      <w:tr w:rsidR="006802E9" w:rsidRPr="006802E9" w14:paraId="50DEDEF2" w14:textId="77777777" w:rsidTr="006802E9">
        <w:trPr>
          <w:trHeight w:val="326"/>
        </w:trPr>
        <w:tc>
          <w:tcPr>
            <w:tcW w:w="2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346B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Opérations de l'exercice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ACE34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98CE60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96 580,58 €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204B4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35 095,75 €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B405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00001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100 682,71 €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DCFB4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FE519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133 642,79 €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4CCEA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197 263,29 €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62F3C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168 738,54 €</w:t>
            </w:r>
          </w:p>
        </w:tc>
      </w:tr>
      <w:tr w:rsidR="006802E9" w:rsidRPr="006802E9" w14:paraId="1D35D1BD" w14:textId="77777777" w:rsidTr="006802E9">
        <w:trPr>
          <w:trHeight w:val="326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BD51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  <w:t xml:space="preserve">    TOTAUX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996E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F492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63536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96 580,58 €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41C81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135 429,72 €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64A1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459C5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100 682,71 €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4D47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8142E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147 876,90 €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AE39C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197 263,29 €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A824F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283 306,62 €</w:t>
            </w:r>
          </w:p>
        </w:tc>
      </w:tr>
      <w:tr w:rsidR="006802E9" w:rsidRPr="006802E9" w14:paraId="15EF6FB7" w14:textId="77777777" w:rsidTr="006802E9">
        <w:trPr>
          <w:trHeight w:val="309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0C9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Résultats de clôture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CAB6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ED2F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38 849,14 €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D83A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6ECB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9C9A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6B2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962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47 194,19 €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07FB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FDEB4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86 043,33 €</w:t>
            </w:r>
          </w:p>
        </w:tc>
      </w:tr>
      <w:tr w:rsidR="006802E9" w:rsidRPr="006802E9" w14:paraId="41E28145" w14:textId="77777777" w:rsidTr="006802E9">
        <w:trPr>
          <w:trHeight w:val="326"/>
        </w:trPr>
        <w:tc>
          <w:tcPr>
            <w:tcW w:w="2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D8E8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 xml:space="preserve">   Restes à réaliser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1C31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55E80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22D00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5538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7B64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78B2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289F2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2F1E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67DBC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</w:tr>
      <w:tr w:rsidR="006802E9" w:rsidRPr="006802E9" w14:paraId="22CFD971" w14:textId="77777777" w:rsidTr="006802E9">
        <w:trPr>
          <w:trHeight w:val="326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6041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  <w:t xml:space="preserve">   TOTAUX   CUMULES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7BFE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9905A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96 580,58 €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3B69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135 429,72 €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FCBC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8F80C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100 682,71 €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208FA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34838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147 876,90 €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6241D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197 263,29 €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4391D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369 349,95 €</w:t>
            </w:r>
          </w:p>
        </w:tc>
      </w:tr>
      <w:tr w:rsidR="006802E9" w:rsidRPr="006802E9" w14:paraId="1F01CF37" w14:textId="77777777" w:rsidTr="006802E9">
        <w:trPr>
          <w:trHeight w:val="326"/>
        </w:trPr>
        <w:tc>
          <w:tcPr>
            <w:tcW w:w="2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5779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  <w:t xml:space="preserve">   RÉSULTATS DÉFINITIFS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A279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Arial" w:eastAsia="Times New Roman" w:hAnsi="Arial"/>
                <w:b/>
                <w:bCs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D7AC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B5970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38 849,14 €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30C4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B03E4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1249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55168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47 194,19 €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0BE1F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0,00 €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AA613" w14:textId="77777777" w:rsidR="006802E9" w:rsidRPr="006802E9" w:rsidRDefault="006802E9" w:rsidP="006802E9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</w:pPr>
            <w:r w:rsidRPr="006802E9">
              <w:rPr>
                <w:rFonts w:ascii="Times New Roman" w:eastAsia="Times New Roman" w:hAnsi="Times New Roman" w:cs="Times New Roman"/>
                <w:color w:val="161616"/>
                <w:kern w:val="0"/>
                <w:sz w:val="16"/>
                <w:szCs w:val="16"/>
                <w:lang w:eastAsia="fr-FR" w:bidi="ar-SA"/>
              </w:rPr>
              <w:t>86 043,33 €</w:t>
            </w:r>
          </w:p>
        </w:tc>
      </w:tr>
    </w:tbl>
    <w:p w14:paraId="59D12663" w14:textId="77777777" w:rsidR="00444EA8" w:rsidRDefault="00444EA8"/>
    <w:p w14:paraId="18701599" w14:textId="77777777" w:rsidR="006802E9" w:rsidRPr="00F15652" w:rsidRDefault="006802E9" w:rsidP="006802E9">
      <w:pPr>
        <w:numPr>
          <w:ilvl w:val="0"/>
          <w:numId w:val="1"/>
        </w:numPr>
        <w:tabs>
          <w:tab w:val="left" w:pos="2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252" w:line="252" w:lineRule="auto"/>
        <w:ind w:right="208"/>
        <w:jc w:val="both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Le Conseil c</w:t>
      </w:r>
      <w:r w:rsidRPr="00F1565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onstate, pour la comptabilité principale, les identités de valeurs avec les indications du compte de gestion relatives au report à nouveau, au résultat de fonctionnement de l'exercice et au fonds de roulement du bilan d'entrée et du bilan de sortie, aux débits et aux crédits portés à titre budgétaire aux différents comptes.</w:t>
      </w:r>
    </w:p>
    <w:p w14:paraId="1EF94FD9" w14:textId="77777777" w:rsidR="006802E9" w:rsidRPr="00F15652" w:rsidRDefault="006802E9" w:rsidP="006802E9">
      <w:pPr>
        <w:numPr>
          <w:ilvl w:val="0"/>
          <w:numId w:val="1"/>
        </w:numPr>
        <w:tabs>
          <w:tab w:val="left" w:pos="2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252" w:line="252" w:lineRule="auto"/>
        <w:ind w:right="208"/>
        <w:jc w:val="both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F1565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Reconnait la sincérité des restes à réaliser.</w:t>
      </w:r>
    </w:p>
    <w:p w14:paraId="5D78FED3" w14:textId="77777777" w:rsidR="006802E9" w:rsidRPr="00F15652" w:rsidRDefault="006802E9" w:rsidP="006802E9">
      <w:pPr>
        <w:numPr>
          <w:ilvl w:val="0"/>
          <w:numId w:val="1"/>
        </w:numPr>
        <w:tabs>
          <w:tab w:val="left" w:pos="2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252" w:line="252" w:lineRule="auto"/>
        <w:ind w:right="208"/>
        <w:jc w:val="both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F1565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Vote et arrête les résultats définitifs tels que résumés ci-dessus comme suit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837"/>
      </w:tblGrid>
      <w:tr w:rsidR="006802E9" w:rsidRPr="006802E9" w14:paraId="484B61AA" w14:textId="77777777" w:rsidTr="001C4D78">
        <w:tc>
          <w:tcPr>
            <w:tcW w:w="2972" w:type="dxa"/>
          </w:tcPr>
          <w:p w14:paraId="512DC1A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bookmarkStart w:id="0" w:name="_Hlk150350397"/>
          </w:p>
        </w:tc>
        <w:tc>
          <w:tcPr>
            <w:tcW w:w="2410" w:type="dxa"/>
          </w:tcPr>
          <w:p w14:paraId="636A99ED" w14:textId="77777777" w:rsidR="006802E9" w:rsidRPr="006802E9" w:rsidRDefault="006802E9" w:rsidP="006802E9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POUR</w:t>
            </w:r>
          </w:p>
        </w:tc>
        <w:tc>
          <w:tcPr>
            <w:tcW w:w="1843" w:type="dxa"/>
          </w:tcPr>
          <w:p w14:paraId="0BA001C7" w14:textId="77777777" w:rsidR="006802E9" w:rsidRPr="006802E9" w:rsidRDefault="006802E9" w:rsidP="006802E9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CONTRE</w:t>
            </w:r>
          </w:p>
        </w:tc>
        <w:tc>
          <w:tcPr>
            <w:tcW w:w="1837" w:type="dxa"/>
          </w:tcPr>
          <w:p w14:paraId="1470D941" w14:textId="77777777" w:rsidR="006802E9" w:rsidRPr="006802E9" w:rsidRDefault="006802E9" w:rsidP="006802E9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ABSTENTION</w:t>
            </w:r>
          </w:p>
        </w:tc>
      </w:tr>
      <w:tr w:rsidR="006802E9" w:rsidRPr="006802E9" w14:paraId="2026E9DF" w14:textId="77777777" w:rsidTr="001C4D78">
        <w:tc>
          <w:tcPr>
            <w:tcW w:w="2972" w:type="dxa"/>
          </w:tcPr>
          <w:p w14:paraId="0EEE827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 xml:space="preserve">Madame GODET Geneviève </w:t>
            </w:r>
          </w:p>
        </w:tc>
        <w:tc>
          <w:tcPr>
            <w:tcW w:w="2410" w:type="dxa"/>
          </w:tcPr>
          <w:p w14:paraId="6F0EC7B2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250FDCA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6C916043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6CC48044" w14:textId="77777777" w:rsidTr="001C4D78">
        <w:tc>
          <w:tcPr>
            <w:tcW w:w="2972" w:type="dxa"/>
          </w:tcPr>
          <w:p w14:paraId="0FE6C97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 xml:space="preserve">Monsieur PARMENT Philippe </w:t>
            </w:r>
          </w:p>
        </w:tc>
        <w:tc>
          <w:tcPr>
            <w:tcW w:w="2410" w:type="dxa"/>
          </w:tcPr>
          <w:p w14:paraId="23CC59BD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719B6A4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7248C543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0D9A0E52" w14:textId="77777777" w:rsidTr="001C4D78">
        <w:tc>
          <w:tcPr>
            <w:tcW w:w="2972" w:type="dxa"/>
          </w:tcPr>
          <w:p w14:paraId="4979A45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Monsieur RASSE David</w:t>
            </w:r>
          </w:p>
        </w:tc>
        <w:tc>
          <w:tcPr>
            <w:tcW w:w="2410" w:type="dxa"/>
          </w:tcPr>
          <w:p w14:paraId="5AA19BC1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04E11D4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4B2CB7F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4FAA2BE3" w14:textId="77777777" w:rsidTr="001C4D78">
        <w:tc>
          <w:tcPr>
            <w:tcW w:w="2972" w:type="dxa"/>
          </w:tcPr>
          <w:p w14:paraId="6A240ADF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Madame MERLIN Elodie</w:t>
            </w:r>
            <w:r w:rsidRPr="006802E9">
              <w:rPr>
                <w:rFonts w:asciiTheme="minorHAnsi" w:eastAsiaTheme="minorHAnsi" w:hAnsiTheme="minorHAnsi" w:cstheme="minorBidi"/>
                <w:i/>
                <w:iCs/>
                <w:kern w:val="0"/>
                <w:sz w:val="16"/>
                <w:szCs w:val="16"/>
                <w:lang w:eastAsia="en-US" w:bidi="ar-SA"/>
              </w:rPr>
              <w:t xml:space="preserve"> (représentée par Monsieur RASSE David)</w:t>
            </w:r>
          </w:p>
        </w:tc>
        <w:tc>
          <w:tcPr>
            <w:tcW w:w="2410" w:type="dxa"/>
          </w:tcPr>
          <w:p w14:paraId="03C1F7DD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434E8D83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3797A53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27EEA7A2" w14:textId="77777777" w:rsidTr="001C4D78">
        <w:tc>
          <w:tcPr>
            <w:tcW w:w="2972" w:type="dxa"/>
          </w:tcPr>
          <w:p w14:paraId="4E62757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Madame TROISLOUCHES Isabelle</w:t>
            </w:r>
          </w:p>
        </w:tc>
        <w:tc>
          <w:tcPr>
            <w:tcW w:w="2410" w:type="dxa"/>
          </w:tcPr>
          <w:p w14:paraId="32401897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5FFC1698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64FBB8D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744EF5D7" w14:textId="77777777" w:rsidTr="001C4D78">
        <w:tc>
          <w:tcPr>
            <w:tcW w:w="2972" w:type="dxa"/>
          </w:tcPr>
          <w:p w14:paraId="09A1CD0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Monsieur DEBRAY Jackie</w:t>
            </w:r>
          </w:p>
        </w:tc>
        <w:tc>
          <w:tcPr>
            <w:tcW w:w="2410" w:type="dxa"/>
          </w:tcPr>
          <w:p w14:paraId="1F43D4A6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084199E2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57B921B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66DF42A8" w14:textId="77777777" w:rsidTr="001C4D78">
        <w:tc>
          <w:tcPr>
            <w:tcW w:w="2972" w:type="dxa"/>
          </w:tcPr>
          <w:p w14:paraId="143A3830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Madame BRASSEUR Edith</w:t>
            </w:r>
          </w:p>
        </w:tc>
        <w:tc>
          <w:tcPr>
            <w:tcW w:w="2410" w:type="dxa"/>
          </w:tcPr>
          <w:p w14:paraId="188A3F50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0AABAA8B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76BA5F1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0F5A1CFE" w14:textId="77777777" w:rsidTr="001C4D78">
        <w:tc>
          <w:tcPr>
            <w:tcW w:w="2972" w:type="dxa"/>
          </w:tcPr>
          <w:p w14:paraId="1E0D1B8C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Monsieur BOVYN Alain</w:t>
            </w:r>
          </w:p>
        </w:tc>
        <w:tc>
          <w:tcPr>
            <w:tcW w:w="2410" w:type="dxa"/>
          </w:tcPr>
          <w:p w14:paraId="77E68EA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62FB200A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57090037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439122D5" w14:textId="77777777" w:rsidTr="001C4D78">
        <w:tc>
          <w:tcPr>
            <w:tcW w:w="2972" w:type="dxa"/>
          </w:tcPr>
          <w:p w14:paraId="0F16FC0A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Monsieur DELEGRANGE Basile</w:t>
            </w:r>
          </w:p>
        </w:tc>
        <w:tc>
          <w:tcPr>
            <w:tcW w:w="2410" w:type="dxa"/>
          </w:tcPr>
          <w:p w14:paraId="7FCFD535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633360B1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45114BAE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7BCF238B" w14:textId="77777777" w:rsidTr="001C4D78">
        <w:tc>
          <w:tcPr>
            <w:tcW w:w="2972" w:type="dxa"/>
          </w:tcPr>
          <w:p w14:paraId="31F2304E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Monsieur LECLERCQ Jean-Jacques</w:t>
            </w:r>
          </w:p>
        </w:tc>
        <w:tc>
          <w:tcPr>
            <w:tcW w:w="2410" w:type="dxa"/>
          </w:tcPr>
          <w:p w14:paraId="3333DB88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6779B6E9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436B05ED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802E9" w:rsidRPr="006802E9" w14:paraId="03A38FD3" w14:textId="77777777" w:rsidTr="001C4D78">
        <w:tc>
          <w:tcPr>
            <w:tcW w:w="2972" w:type="dxa"/>
          </w:tcPr>
          <w:p w14:paraId="5493928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6802E9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Madame BARTHE Fanny</w:t>
            </w:r>
          </w:p>
        </w:tc>
        <w:tc>
          <w:tcPr>
            <w:tcW w:w="2410" w:type="dxa"/>
          </w:tcPr>
          <w:p w14:paraId="3C68B815" w14:textId="77777777" w:rsidR="006802E9" w:rsidRPr="006802E9" w:rsidRDefault="006802E9" w:rsidP="006802E9">
            <w:pPr>
              <w:numPr>
                <w:ilvl w:val="0"/>
                <w:numId w:val="5"/>
              </w:num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</w:tcPr>
          <w:p w14:paraId="186AC736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37" w:type="dxa"/>
          </w:tcPr>
          <w:p w14:paraId="53692454" w14:textId="77777777" w:rsidR="006802E9" w:rsidRPr="006802E9" w:rsidRDefault="006802E9" w:rsidP="006802E9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bookmarkEnd w:id="0"/>
    </w:tbl>
    <w:p w14:paraId="6C01C3DA" w14:textId="77777777" w:rsidR="006802E9" w:rsidRDefault="006802E9"/>
    <w:sectPr w:rsidR="0068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22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58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94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30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66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02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38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74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102" w:hanging="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</w:abstractNum>
  <w:abstractNum w:abstractNumId="2" w15:restartNumberingAfterBreak="0">
    <w:nsid w:val="05901332"/>
    <w:multiLevelType w:val="hybridMultilevel"/>
    <w:tmpl w:val="35F67A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5FA8"/>
    <w:multiLevelType w:val="hybridMultilevel"/>
    <w:tmpl w:val="A0A0A466"/>
    <w:lvl w:ilvl="0" w:tplc="040C000D">
      <w:start w:val="1"/>
      <w:numFmt w:val="bullet"/>
      <w:lvlText w:val=""/>
      <w:lvlJc w:val="left"/>
      <w:pPr>
        <w:ind w:left="-33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2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</w:abstractNum>
  <w:abstractNum w:abstractNumId="4" w15:restartNumberingAfterBreak="0">
    <w:nsid w:val="7AE04946"/>
    <w:multiLevelType w:val="hybridMultilevel"/>
    <w:tmpl w:val="17404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7567">
    <w:abstractNumId w:val="0"/>
  </w:num>
  <w:num w:numId="2" w16cid:durableId="603001962">
    <w:abstractNumId w:val="1"/>
  </w:num>
  <w:num w:numId="3" w16cid:durableId="948391296">
    <w:abstractNumId w:val="4"/>
  </w:num>
  <w:num w:numId="4" w16cid:durableId="1475103016">
    <w:abstractNumId w:val="3"/>
  </w:num>
  <w:num w:numId="5" w16cid:durableId="206728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A"/>
    <w:rsid w:val="000818CA"/>
    <w:rsid w:val="00444EA8"/>
    <w:rsid w:val="006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78BA"/>
  <w15:chartTrackingRefBased/>
  <w15:docId w15:val="{F7DCA044-3073-4B8A-9281-DD855C7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2E9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6802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Machy</dc:creator>
  <cp:keywords/>
  <dc:description/>
  <cp:lastModifiedBy>Mairie Machy</cp:lastModifiedBy>
  <cp:revision>2</cp:revision>
  <dcterms:created xsi:type="dcterms:W3CDTF">2024-04-17T07:27:00Z</dcterms:created>
  <dcterms:modified xsi:type="dcterms:W3CDTF">2024-04-17T07:27:00Z</dcterms:modified>
</cp:coreProperties>
</file>